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C6C504" w14:textId="77777777" w:rsidR="0005252E" w:rsidRDefault="00902175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noProof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T3BW1 - Word families – rupt &amp; trans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'interrupt'.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had to interrupt the teacher.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'disrupt'.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must not disrupt my lessons.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'corrupt'.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business man was found to be corrupt.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'bankrupt'.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man was declared bankrupt.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'transfer'.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needed to transfer the gems from one planet to the next.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'translate'.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needs Aimee to translate the manuscript.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</w:t>
      </w:r>
      <w:r w:rsidR="0005252E">
        <w:rPr>
          <w:rFonts w:ascii="Andika" w:hAnsi="Andika" w:cs="Andika"/>
          <w:noProof/>
        </w:rPr>
        <w:t>transmission</w:t>
      </w:r>
      <w:r w:rsidRPr="00624C20">
        <w:rPr>
          <w:rFonts w:ascii="Andika" w:hAnsi="Andika" w:cs="Andika"/>
          <w:noProof/>
        </w:rPr>
        <w:t>'.</w:t>
      </w:r>
      <w:r>
        <w:rPr>
          <w:rFonts w:ascii="Andika" w:hAnsi="Andika" w:cs="Andika"/>
        </w:rPr>
        <w:t xml:space="preserve"> </w:t>
      </w:r>
      <w:r w:rsidR="0005252E">
        <w:rPr>
          <w:rFonts w:ascii="Andika" w:hAnsi="Andika" w:cs="Andika"/>
        </w:rPr>
        <w:t>–</w:t>
      </w:r>
      <w:r>
        <w:rPr>
          <w:rFonts w:ascii="Andika" w:hAnsi="Andika" w:cs="Andika"/>
        </w:rPr>
        <w:t xml:space="preserve"> </w:t>
      </w:r>
      <w:r w:rsidR="0005252E">
        <w:rPr>
          <w:rFonts w:ascii="Andika" w:hAnsi="Andika" w:cs="Andika"/>
          <w:noProof/>
        </w:rPr>
        <w:t>It was a clear transmission.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'transport'.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must transport the gems to his home planet.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'transparent'.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plastic bag was transparent.</w:t>
      </w:r>
    </w:p>
    <w:p w14:paraId="03843402" w14:textId="77777777" w:rsidR="0005252E" w:rsidRDefault="0005252E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</w:rPr>
      </w:pPr>
    </w:p>
    <w:p w14:paraId="5A7977F5" w14:textId="50294800" w:rsidR="00F51676" w:rsidRPr="00A37A96" w:rsidRDefault="0005252E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</w:rPr>
      </w:pPr>
      <w:r>
        <w:rPr>
          <w:rFonts w:ascii="Andika" w:hAnsi="Andika" w:cs="Andika"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'trans</w:t>
      </w:r>
      <w:r>
        <w:rPr>
          <w:rFonts w:ascii="Andika" w:hAnsi="Andika" w:cs="Andika"/>
          <w:noProof/>
        </w:rPr>
        <w:t>cendent</w:t>
      </w:r>
      <w:r w:rsidRPr="00624C20">
        <w:rPr>
          <w:rFonts w:ascii="Andika" w:hAnsi="Andika" w:cs="Andika"/>
          <w:noProof/>
        </w:rPr>
        <w:t>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 xml:space="preserve">The </w:t>
      </w:r>
      <w:r>
        <w:rPr>
          <w:rFonts w:ascii="Andika" w:hAnsi="Andika" w:cs="Andika"/>
          <w:noProof/>
        </w:rPr>
        <w:t>scene was transcendent</w:t>
      </w:r>
      <w:r w:rsidRPr="00624C20">
        <w:rPr>
          <w:rFonts w:ascii="Andika" w:hAnsi="Andika" w:cs="Andika"/>
          <w:noProof/>
        </w:rPr>
        <w:t>.</w:t>
      </w:r>
      <w:r w:rsidR="00902175">
        <w:rPr>
          <w:rFonts w:ascii="Andika" w:hAnsi="Andika" w:cs="Andika"/>
        </w:rPr>
        <w:br/>
      </w:r>
    </w:p>
    <w:sectPr w:rsidR="00F51676" w:rsidRPr="00A37A96" w:rsidSect="00F5167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424" w:bottom="993" w:left="1440" w:header="708" w:footer="414" w:gutter="0"/>
      <w:pgNumType w:start="29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3CDAD9" w14:textId="77777777" w:rsidR="0097533F" w:rsidRDefault="0097533F">
      <w:pPr>
        <w:spacing w:after="0" w:line="240" w:lineRule="auto"/>
      </w:pPr>
      <w:r>
        <w:separator/>
      </w:r>
    </w:p>
  </w:endnote>
  <w:endnote w:type="continuationSeparator" w:id="0">
    <w:p w14:paraId="5A73EF74" w14:textId="77777777" w:rsidR="0097533F" w:rsidRDefault="009753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A7958" w14:textId="77777777" w:rsidR="00DC799F" w:rsidRDefault="00DC79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030" w:type="dxa"/>
      <w:tblInd w:w="-99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836"/>
      <w:gridCol w:w="4084"/>
      <w:gridCol w:w="4110"/>
    </w:tblGrid>
    <w:tr w:rsidR="00DC799F" w14:paraId="44CC7E86" w14:textId="77777777" w:rsidTr="00DC799F">
      <w:tc>
        <w:tcPr>
          <w:tcW w:w="2836" w:type="dxa"/>
        </w:tcPr>
        <w:p w14:paraId="09EBBCC6" w14:textId="77777777" w:rsidR="00DC799F" w:rsidRDefault="00DC799F" w:rsidP="00DC799F">
          <w:pPr>
            <w:pStyle w:val="Footer"/>
            <w:tabs>
              <w:tab w:val="clear" w:pos="9026"/>
            </w:tabs>
            <w:ind w:right="-1039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14:paraId="33B59D05" w14:textId="77777777" w:rsidR="00DC799F" w:rsidRDefault="00DC799F" w:rsidP="00DC799F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14:paraId="59559F48" w14:textId="77777777" w:rsidR="00DC799F" w:rsidRDefault="00DC799F" w:rsidP="00DC799F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422BD487" w14:textId="7577A46C" w:rsidR="00E655A0" w:rsidRPr="00DC799F" w:rsidRDefault="00E655A0" w:rsidP="00DC799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E3A69" w14:textId="77777777" w:rsidR="00DC799F" w:rsidRDefault="00DC79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0B48E6" w14:textId="77777777" w:rsidR="0097533F" w:rsidRDefault="0097533F">
      <w:pPr>
        <w:spacing w:after="0" w:line="240" w:lineRule="auto"/>
      </w:pPr>
      <w:r>
        <w:separator/>
      </w:r>
    </w:p>
  </w:footnote>
  <w:footnote w:type="continuationSeparator" w:id="0">
    <w:p w14:paraId="5305987E" w14:textId="77777777" w:rsidR="0097533F" w:rsidRDefault="009753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18949" w14:textId="77777777" w:rsidR="00DC799F" w:rsidRDefault="00DC799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902175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84EE295" wp14:editId="45574EDD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386B4" w14:textId="77777777" w:rsidR="00DC799F" w:rsidRDefault="00DC799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252E"/>
    <w:rsid w:val="00137102"/>
    <w:rsid w:val="001557FF"/>
    <w:rsid w:val="00186A3F"/>
    <w:rsid w:val="004365A4"/>
    <w:rsid w:val="005B05EF"/>
    <w:rsid w:val="00624C20"/>
    <w:rsid w:val="008A2BE1"/>
    <w:rsid w:val="00902175"/>
    <w:rsid w:val="0097533F"/>
    <w:rsid w:val="00A37A96"/>
    <w:rsid w:val="00DC799F"/>
    <w:rsid w:val="00E167ED"/>
    <w:rsid w:val="00E655A0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4</cp:revision>
  <dcterms:created xsi:type="dcterms:W3CDTF">2024-05-28T14:22:00Z</dcterms:created>
  <dcterms:modified xsi:type="dcterms:W3CDTF">2026-03-11T11:30:00Z</dcterms:modified>
</cp:coreProperties>
</file>